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433D" w14:textId="4F2D8278" w:rsidR="00362439" w:rsidRPr="00F539EA" w:rsidRDefault="00C30E6D" w:rsidP="00F539EA">
      <w:pPr>
        <w:rPr>
          <w:rFonts w:cstheme="minorHAnsi"/>
          <w:color w:val="0D3452"/>
        </w:rPr>
        <w:sectPr w:rsidR="00362439" w:rsidRPr="00F539EA" w:rsidSect="005A1A9E">
          <w:headerReference w:type="default" r:id="rId8"/>
          <w:footerReference w:type="default" r:id="rId9"/>
          <w:pgSz w:w="11900" w:h="16840"/>
          <w:pgMar w:top="3403" w:right="1080" w:bottom="1440" w:left="1080" w:header="907" w:footer="340" w:gutter="0"/>
          <w:cols w:space="960"/>
          <w:docGrid w:linePitch="360"/>
        </w:sectPr>
      </w:pPr>
      <w:r w:rsidRPr="00FA4C9A">
        <w:rPr>
          <w:rFonts w:cstheme="minorHAnsi"/>
          <w:noProof/>
          <w:color w:val="319CBC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FC8F9B2" wp14:editId="3C216149">
                <wp:simplePos x="0" y="0"/>
                <wp:positionH relativeFrom="column">
                  <wp:posOffset>-38100</wp:posOffset>
                </wp:positionH>
                <wp:positionV relativeFrom="paragraph">
                  <wp:posOffset>575945</wp:posOffset>
                </wp:positionV>
                <wp:extent cx="6238875" cy="603250"/>
                <wp:effectExtent l="0" t="0" r="0" b="6350"/>
                <wp:wrapTight wrapText="bothSides">
                  <wp:wrapPolygon edited="0">
                    <wp:start x="198" y="0"/>
                    <wp:lineTo x="198" y="21145"/>
                    <wp:lineTo x="21369" y="21145"/>
                    <wp:lineTo x="21369" y="0"/>
                    <wp:lineTo x="198" y="0"/>
                  </wp:wrapPolygon>
                </wp:wrapTight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603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60754" w14:textId="26F9DEA2" w:rsidR="005F52A0" w:rsidRPr="0079706A" w:rsidRDefault="00C777B1" w:rsidP="0079706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22"/>
                                <w:szCs w:val="22"/>
                              </w:rPr>
                              <w:t>TELEPRESENCIAL</w:t>
                            </w:r>
                            <w:r w:rsidR="008B6EC1" w:rsidRPr="0079706A"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F539E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  <w:t>23, 24, 25 y 26 de noviembre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  <w:t xml:space="preserve"> de 2026</w:t>
                            </w:r>
                          </w:p>
                          <w:p w14:paraId="736E6ABD" w14:textId="68547F69" w:rsidR="0079706A" w:rsidRDefault="00F539EA" w:rsidP="0079706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22"/>
                                <w:szCs w:val="22"/>
                              </w:rPr>
                              <w:t>BARCELONA</w:t>
                            </w:r>
                            <w:r w:rsidRPr="0079706A"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  <w:t>9 y 10 de diciembre de 2026</w:t>
                            </w:r>
                          </w:p>
                          <w:p w14:paraId="400F07BD" w14:textId="01C88226" w:rsidR="0079706A" w:rsidRPr="0079706A" w:rsidRDefault="00F539EA" w:rsidP="0079706A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22"/>
                                <w:szCs w:val="22"/>
                              </w:rPr>
                              <w:t>MADRID</w:t>
                            </w:r>
                            <w:r w:rsidRPr="0079706A"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  <w:t>8 y 19 de noviembre de 2026</w:t>
                            </w:r>
                          </w:p>
                          <w:p w14:paraId="35A82CE1" w14:textId="77777777" w:rsidR="00174615" w:rsidRDefault="00174615" w:rsidP="00037A5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</w:p>
                          <w:p w14:paraId="66330CBF" w14:textId="0D68E305" w:rsidR="00037A59" w:rsidRDefault="00037A59" w:rsidP="005149D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</w:p>
                          <w:p w14:paraId="3A50AF36" w14:textId="77777777" w:rsidR="002662B2" w:rsidRDefault="002662B2" w:rsidP="005149D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</w:p>
                          <w:p w14:paraId="349EC99E" w14:textId="77777777" w:rsidR="005149D4" w:rsidRDefault="005149D4" w:rsidP="008567D3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</w:p>
                          <w:p w14:paraId="37BDC328" w14:textId="3EDF6B22" w:rsidR="00846796" w:rsidRDefault="00846796" w:rsidP="00846796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</w:p>
                          <w:p w14:paraId="38C18384" w14:textId="77777777" w:rsidR="00846796" w:rsidRDefault="00846796" w:rsidP="00846796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8ED1E7"/>
                                <w:sz w:val="22"/>
                                <w:szCs w:val="22"/>
                              </w:rPr>
                            </w:pPr>
                          </w:p>
                          <w:p w14:paraId="03C45D39" w14:textId="6A3E4C85" w:rsidR="00D34B99" w:rsidRDefault="00D34B99" w:rsidP="008B6EC1">
                            <w:pPr>
                              <w:rPr>
                                <w:rFonts w:asciiTheme="majorHAnsi" w:hAnsiTheme="majorHAnsi" w:cstheme="majorHAnsi"/>
                                <w:color w:val="84D6E4"/>
                                <w:sz w:val="22"/>
                                <w:szCs w:val="22"/>
                              </w:rPr>
                            </w:pPr>
                          </w:p>
                          <w:p w14:paraId="0E95C208" w14:textId="77777777" w:rsidR="00E4621B" w:rsidRPr="00AC3FD0" w:rsidRDefault="00E4621B" w:rsidP="00E4621B">
                            <w:pPr>
                              <w:rPr>
                                <w:rFonts w:cstheme="minorHAnsi"/>
                                <w:color w:val="84D6E4"/>
                                <w:sz w:val="22"/>
                                <w:szCs w:val="22"/>
                              </w:rPr>
                            </w:pPr>
                          </w:p>
                          <w:p w14:paraId="22416135" w14:textId="77777777" w:rsidR="00E4621B" w:rsidRPr="00AC3FD0" w:rsidRDefault="00E4621B" w:rsidP="00E4621B">
                            <w:pPr>
                              <w:rPr>
                                <w:rFonts w:cstheme="minorHAnsi"/>
                                <w:color w:val="84D6E4"/>
                                <w:sz w:val="22"/>
                                <w:szCs w:val="22"/>
                              </w:rPr>
                            </w:pPr>
                          </w:p>
                          <w:p w14:paraId="413AFFDA" w14:textId="77777777" w:rsidR="00E4621B" w:rsidRPr="00AC3FD0" w:rsidRDefault="00E4621B" w:rsidP="006D0D11">
                            <w:pPr>
                              <w:rPr>
                                <w:rFonts w:cstheme="minorHAnsi"/>
                                <w:color w:val="84D6E4"/>
                                <w:sz w:val="22"/>
                                <w:szCs w:val="22"/>
                              </w:rPr>
                            </w:pPr>
                          </w:p>
                          <w:p w14:paraId="0F76209F" w14:textId="77777777" w:rsidR="00AC3FD0" w:rsidRPr="003F6126" w:rsidRDefault="00AC3FD0" w:rsidP="006D0D11">
                            <w:pPr>
                              <w:rPr>
                                <w:rFonts w:ascii="Panton" w:hAnsi="Panton"/>
                                <w:color w:val="6A9790"/>
                                <w:sz w:val="22"/>
                                <w:szCs w:val="22"/>
                              </w:rPr>
                            </w:pPr>
                          </w:p>
                          <w:p w14:paraId="41CE1FBF" w14:textId="77777777" w:rsidR="006D0D11" w:rsidRPr="003F6126" w:rsidRDefault="006D0D11" w:rsidP="003F6126">
                            <w:pPr>
                              <w:rPr>
                                <w:rFonts w:ascii="Panton" w:hAnsi="Panton"/>
                                <w:color w:val="6A979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8F9B2" id="_x0000_t202" coordsize="21600,21600" o:spt="202" path="m,l,21600r21600,l21600,xe">
                <v:stroke joinstyle="miter"/>
                <v:path gradientshapeok="t" o:connecttype="rect"/>
              </v:shapetype>
              <v:shape id="Cuadro de texto 24" o:spid="_x0000_s1026" type="#_x0000_t202" style="position:absolute;margin-left:-3pt;margin-top:45.35pt;width:491.25pt;height:4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" filled="f" stroked="f" strokeweight=".5pt">
                <v:textbox>
                  <w:txbxContent>
                    <w:p w14:paraId="7A260754" w14:textId="26F9DEA2" w:rsidR="005F52A0" w:rsidRPr="0079706A" w:rsidRDefault="00C777B1" w:rsidP="0079706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319CBC"/>
                          <w:sz w:val="22"/>
                          <w:szCs w:val="22"/>
                        </w:rPr>
                        <w:t>TELEPRESENCIAL</w:t>
                      </w:r>
                      <w:r w:rsidR="008B6EC1" w:rsidRPr="0079706A">
                        <w:rPr>
                          <w:rFonts w:cstheme="minorHAnsi"/>
                          <w:b/>
                          <w:bCs/>
                          <w:color w:val="319CBC"/>
                          <w:sz w:val="22"/>
                          <w:szCs w:val="22"/>
                        </w:rPr>
                        <w:t xml:space="preserve">: </w:t>
                      </w:r>
                      <w:r w:rsidR="00F539EA"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  <w:t>23, 24, 25 y 26 de noviembre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  <w:t xml:space="preserve"> de 2026</w:t>
                      </w:r>
                    </w:p>
                    <w:p w14:paraId="736E6ABD" w14:textId="68547F69" w:rsidR="0079706A" w:rsidRDefault="00F539EA" w:rsidP="0079706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319CBC"/>
                          <w:sz w:val="22"/>
                          <w:szCs w:val="22"/>
                        </w:rPr>
                        <w:t>BARCELONA</w:t>
                      </w:r>
                      <w:r w:rsidRPr="0079706A">
                        <w:rPr>
                          <w:rFonts w:cstheme="minorHAnsi"/>
                          <w:b/>
                          <w:bCs/>
                          <w:color w:val="319CBC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  <w:t>9 y 10 de diciembre de 2026</w:t>
                      </w:r>
                    </w:p>
                    <w:p w14:paraId="400F07BD" w14:textId="01C88226" w:rsidR="0079706A" w:rsidRPr="0079706A" w:rsidRDefault="00F539EA" w:rsidP="0079706A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319CBC"/>
                          <w:sz w:val="22"/>
                          <w:szCs w:val="22"/>
                        </w:rPr>
                        <w:t>MADRID</w:t>
                      </w:r>
                      <w:r w:rsidRPr="0079706A">
                        <w:rPr>
                          <w:rFonts w:cstheme="minorHAnsi"/>
                          <w:b/>
                          <w:bCs/>
                          <w:color w:val="319CBC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  <w:t>8 y 19 de noviembre de 2026</w:t>
                      </w:r>
                    </w:p>
                    <w:p w14:paraId="35A82CE1" w14:textId="77777777" w:rsidR="00174615" w:rsidRDefault="00174615" w:rsidP="00037A59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</w:p>
                    <w:p w14:paraId="66330CBF" w14:textId="0D68E305" w:rsidR="00037A59" w:rsidRDefault="00037A59" w:rsidP="005149D4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</w:p>
                    <w:p w14:paraId="3A50AF36" w14:textId="77777777" w:rsidR="002662B2" w:rsidRDefault="002662B2" w:rsidP="005149D4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</w:p>
                    <w:p w14:paraId="349EC99E" w14:textId="77777777" w:rsidR="005149D4" w:rsidRDefault="005149D4" w:rsidP="008567D3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</w:p>
                    <w:p w14:paraId="37BDC328" w14:textId="3EDF6B22" w:rsidR="00846796" w:rsidRDefault="00846796" w:rsidP="00846796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</w:p>
                    <w:p w14:paraId="38C18384" w14:textId="77777777" w:rsidR="00846796" w:rsidRDefault="00846796" w:rsidP="00846796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8ED1E7"/>
                          <w:sz w:val="22"/>
                          <w:szCs w:val="22"/>
                        </w:rPr>
                      </w:pPr>
                    </w:p>
                    <w:p w14:paraId="03C45D39" w14:textId="6A3E4C85" w:rsidR="00D34B99" w:rsidRDefault="00D34B99" w:rsidP="008B6EC1">
                      <w:pPr>
                        <w:rPr>
                          <w:rFonts w:asciiTheme="majorHAnsi" w:hAnsiTheme="majorHAnsi" w:cstheme="majorHAnsi"/>
                          <w:color w:val="84D6E4"/>
                          <w:sz w:val="22"/>
                          <w:szCs w:val="22"/>
                        </w:rPr>
                      </w:pPr>
                    </w:p>
                    <w:p w14:paraId="0E95C208" w14:textId="77777777" w:rsidR="00E4621B" w:rsidRPr="00AC3FD0" w:rsidRDefault="00E4621B" w:rsidP="00E4621B">
                      <w:pPr>
                        <w:rPr>
                          <w:rFonts w:cstheme="minorHAnsi"/>
                          <w:color w:val="84D6E4"/>
                          <w:sz w:val="22"/>
                          <w:szCs w:val="22"/>
                        </w:rPr>
                      </w:pPr>
                    </w:p>
                    <w:p w14:paraId="22416135" w14:textId="77777777" w:rsidR="00E4621B" w:rsidRPr="00AC3FD0" w:rsidRDefault="00E4621B" w:rsidP="00E4621B">
                      <w:pPr>
                        <w:rPr>
                          <w:rFonts w:cstheme="minorHAnsi"/>
                          <w:color w:val="84D6E4"/>
                          <w:sz w:val="22"/>
                          <w:szCs w:val="22"/>
                        </w:rPr>
                      </w:pPr>
                    </w:p>
                    <w:p w14:paraId="413AFFDA" w14:textId="77777777" w:rsidR="00E4621B" w:rsidRPr="00AC3FD0" w:rsidRDefault="00E4621B" w:rsidP="006D0D11">
                      <w:pPr>
                        <w:rPr>
                          <w:rFonts w:cstheme="minorHAnsi"/>
                          <w:color w:val="84D6E4"/>
                          <w:sz w:val="22"/>
                          <w:szCs w:val="22"/>
                        </w:rPr>
                      </w:pPr>
                    </w:p>
                    <w:p w14:paraId="0F76209F" w14:textId="77777777" w:rsidR="00AC3FD0" w:rsidRPr="003F6126" w:rsidRDefault="00AC3FD0" w:rsidP="006D0D11">
                      <w:pPr>
                        <w:rPr>
                          <w:rFonts w:ascii="Panton" w:hAnsi="Panton"/>
                          <w:color w:val="6A9790"/>
                          <w:sz w:val="22"/>
                          <w:szCs w:val="22"/>
                        </w:rPr>
                      </w:pPr>
                    </w:p>
                    <w:p w14:paraId="41CE1FBF" w14:textId="77777777" w:rsidR="006D0D11" w:rsidRPr="003F6126" w:rsidRDefault="006D0D11" w:rsidP="003F6126">
                      <w:pPr>
                        <w:rPr>
                          <w:rFonts w:ascii="Panton" w:hAnsi="Panton"/>
                          <w:color w:val="6A979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F2E4E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E59F9B1" wp14:editId="3E47D91F">
                <wp:simplePos x="0" y="0"/>
                <wp:positionH relativeFrom="column">
                  <wp:posOffset>-150837</wp:posOffset>
                </wp:positionH>
                <wp:positionV relativeFrom="paragraph">
                  <wp:posOffset>440</wp:posOffset>
                </wp:positionV>
                <wp:extent cx="6995795" cy="781050"/>
                <wp:effectExtent l="0" t="0" r="0" b="0"/>
                <wp:wrapTight wrapText="bothSides">
                  <wp:wrapPolygon edited="0">
                    <wp:start x="176" y="0"/>
                    <wp:lineTo x="176" y="21073"/>
                    <wp:lineTo x="21410" y="21073"/>
                    <wp:lineTo x="21410" y="0"/>
                    <wp:lineTo x="176" y="0"/>
                  </wp:wrapPolygon>
                </wp:wrapTight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7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CE171" w14:textId="3C9E5B60" w:rsidR="00362439" w:rsidRDefault="00362439">
                            <w:pPr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D3452"/>
                                <w:sz w:val="32"/>
                                <w:szCs w:val="32"/>
                              </w:rPr>
                              <w:t>C</w:t>
                            </w:r>
                            <w:r w:rsidRPr="005B418A">
                              <w:rPr>
                                <w:rFonts w:cstheme="minorHAnsi"/>
                                <w:b/>
                                <w:bCs/>
                                <w:color w:val="0D3452"/>
                                <w:sz w:val="32"/>
                                <w:szCs w:val="32"/>
                              </w:rPr>
                              <w:t>URSO</w:t>
                            </w:r>
                          </w:p>
                          <w:p w14:paraId="43C39206" w14:textId="470798E2" w:rsidR="00A7361E" w:rsidRDefault="00C777B1">
                            <w:r>
                              <w:rPr>
                                <w:rFonts w:cstheme="minorHAnsi"/>
                                <w:b/>
                                <w:bCs/>
                                <w:color w:val="319CBC"/>
                                <w:sz w:val="44"/>
                                <w:szCs w:val="44"/>
                              </w:rPr>
                              <w:t>Compra de flotas de vehículos y movilidad corporativa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F9B1" id="Cuadro de texto 2" o:spid="_x0000_s1027" type="#_x0000_t202" style="position:absolute;margin-left:-11.9pt;margin-top:.05pt;width:550.85pt;height:61.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" filled="f" stroked="f">
                <v:textbox>
                  <w:txbxContent>
                    <w:p w14:paraId="47DCE171" w14:textId="3C9E5B60" w:rsidR="00362439" w:rsidRDefault="00362439">
                      <w:pPr>
                        <w:rPr>
                          <w:rFonts w:cstheme="minorHAnsi"/>
                          <w:b/>
                          <w:bCs/>
                          <w:color w:val="319CBC"/>
                          <w:sz w:val="44"/>
                          <w:szCs w:val="4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D3452"/>
                          <w:sz w:val="32"/>
                          <w:szCs w:val="32"/>
                        </w:rPr>
                        <w:t>C</w:t>
                      </w:r>
                      <w:r w:rsidRPr="005B418A">
                        <w:rPr>
                          <w:rFonts w:cstheme="minorHAnsi"/>
                          <w:b/>
                          <w:bCs/>
                          <w:color w:val="0D3452"/>
                          <w:sz w:val="32"/>
                          <w:szCs w:val="32"/>
                        </w:rPr>
                        <w:t>URSO</w:t>
                      </w:r>
                    </w:p>
                    <w:p w14:paraId="43C39206" w14:textId="470798E2" w:rsidR="00A7361E" w:rsidRDefault="00C777B1">
                      <w:r>
                        <w:rPr>
                          <w:rFonts w:cstheme="minorHAnsi"/>
                          <w:b/>
                          <w:bCs/>
                          <w:color w:val="319CBC"/>
                          <w:sz w:val="44"/>
                          <w:szCs w:val="44"/>
                        </w:rPr>
                        <w:t>Compra de flotas de vehículos y movilidad corporativa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C223F" w:rsidRPr="005B418A">
        <w:rPr>
          <w:rFonts w:cstheme="minorHAnsi"/>
          <w:noProof/>
          <w:color w:val="0D3452"/>
          <w:lang w:eastAsia="es-ES"/>
        </w:rPr>
        <w:drawing>
          <wp:anchor distT="0" distB="0" distL="114300" distR="114300" simplePos="0" relativeHeight="251658240" behindDoc="1" locked="0" layoutInCell="1" allowOverlap="1" wp14:anchorId="2653AE32" wp14:editId="39FD1A86">
            <wp:simplePos x="0" y="0"/>
            <wp:positionH relativeFrom="page">
              <wp:align>right</wp:align>
            </wp:positionH>
            <wp:positionV relativeFrom="paragraph">
              <wp:posOffset>-2155825</wp:posOffset>
            </wp:positionV>
            <wp:extent cx="7558405" cy="3207434"/>
            <wp:effectExtent l="0" t="0" r="4445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n 22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1" b="67936"/>
                    <a:stretch/>
                  </pic:blipFill>
                  <pic:spPr bwMode="auto">
                    <a:xfrm>
                      <a:off x="0" y="0"/>
                      <a:ext cx="7558405" cy="3207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609CD6" w14:textId="48205BF5" w:rsidR="007E210A" w:rsidRPr="009B6AC6" w:rsidRDefault="009B6AC6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inorHAnsi" w:hAnsiTheme="minorHAnsi" w:cstheme="minorHAnsi"/>
          <w:color w:val="F9C786"/>
          <w:sz w:val="20"/>
          <w:szCs w:val="20"/>
        </w:rPr>
      </w:pPr>
      <w:r w:rsidRPr="009B6AC6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>OBJETIVOS</w:t>
      </w:r>
    </w:p>
    <w:p w14:paraId="178618D4" w14:textId="77777777" w:rsidR="00C777B1" w:rsidRDefault="00C777B1" w:rsidP="009947BC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 w:line="276" w:lineRule="auto"/>
        <w:ind w:left="567" w:hanging="294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Identificar las claves para optimizar el gasto en flotas de vehículos corporativos sin perder el nivel de servicio óptimo y esperado. </w:t>
      </w:r>
    </w:p>
    <w:p w14:paraId="56B37070" w14:textId="392CFC5A" w:rsidR="00C777B1" w:rsidRPr="00C777B1" w:rsidRDefault="00C777B1" w:rsidP="00C777B1">
      <w:pPr>
        <w:pStyle w:val="NormalWeb"/>
        <w:numPr>
          <w:ilvl w:val="0"/>
          <w:numId w:val="49"/>
        </w:numPr>
        <w:shd w:val="clear" w:color="auto" w:fill="FFFFFF"/>
        <w:spacing w:line="276" w:lineRule="auto"/>
        <w:ind w:left="567" w:hanging="294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Analizar el sector de la movilidad. </w:t>
      </w:r>
    </w:p>
    <w:p w14:paraId="3CED6F99" w14:textId="7842310E" w:rsidR="00C777B1" w:rsidRPr="00C777B1" w:rsidRDefault="00C777B1" w:rsidP="00C777B1">
      <w:pPr>
        <w:pStyle w:val="NormalWeb"/>
        <w:numPr>
          <w:ilvl w:val="0"/>
          <w:numId w:val="49"/>
        </w:numPr>
        <w:shd w:val="clear" w:color="auto" w:fill="FFFFFF"/>
        <w:spacing w:after="0" w:line="276" w:lineRule="auto"/>
        <w:ind w:left="567" w:hanging="294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Elaborar una política de gestión de flotas. </w:t>
      </w:r>
    </w:p>
    <w:p w14:paraId="7BDF2488" w14:textId="0410F1D9" w:rsidR="00C777B1" w:rsidRPr="00C777B1" w:rsidRDefault="00C777B1" w:rsidP="00C777B1">
      <w:pPr>
        <w:pStyle w:val="NormalWeb"/>
        <w:numPr>
          <w:ilvl w:val="0"/>
          <w:numId w:val="49"/>
        </w:numPr>
        <w:shd w:val="clear" w:color="auto" w:fill="FFFFFF"/>
        <w:spacing w:after="0" w:line="276" w:lineRule="auto"/>
        <w:ind w:left="567" w:hanging="294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Diseñar de una estrategia con la involucración de los profesionales de compras </w:t>
      </w:r>
    </w:p>
    <w:p w14:paraId="3A898173" w14:textId="31137043" w:rsidR="00C777B1" w:rsidRPr="00C777B1" w:rsidRDefault="00C777B1" w:rsidP="00C777B1">
      <w:pPr>
        <w:pStyle w:val="NormalWeb"/>
        <w:numPr>
          <w:ilvl w:val="0"/>
          <w:numId w:val="49"/>
        </w:numPr>
        <w:shd w:val="clear" w:color="auto" w:fill="FFFFFF"/>
        <w:spacing w:after="0" w:line="276" w:lineRule="auto"/>
        <w:ind w:left="567" w:hanging="294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Monitorizar la organización, el proceso, las etapas y la gestión integral. </w:t>
      </w:r>
    </w:p>
    <w:p w14:paraId="4837DEFC" w14:textId="4A325A41" w:rsidR="00C777B1" w:rsidRPr="00C777B1" w:rsidRDefault="00C777B1" w:rsidP="00C777B1">
      <w:pPr>
        <w:pStyle w:val="NormalWeb"/>
        <w:numPr>
          <w:ilvl w:val="0"/>
          <w:numId w:val="49"/>
        </w:numPr>
        <w:shd w:val="clear" w:color="auto" w:fill="FFFFFF"/>
        <w:spacing w:after="0" w:line="276" w:lineRule="auto"/>
        <w:ind w:left="567" w:hanging="294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Definir tipos de flotas de acuerdo al público y objetivos. </w:t>
      </w:r>
    </w:p>
    <w:p w14:paraId="4B53D481" w14:textId="492E4799" w:rsidR="00175590" w:rsidRPr="00C777B1" w:rsidRDefault="00C777B1" w:rsidP="00C777B1">
      <w:pPr>
        <w:pStyle w:val="NormalWeb"/>
        <w:numPr>
          <w:ilvl w:val="0"/>
          <w:numId w:val="49"/>
        </w:numPr>
        <w:shd w:val="clear" w:color="auto" w:fill="FFFFFF"/>
        <w:spacing w:line="276" w:lineRule="auto"/>
        <w:ind w:left="567" w:hanging="294"/>
        <w:jc w:val="both"/>
        <w:rPr>
          <w:rStyle w:val="Textoennegrita"/>
          <w:rFonts w:asciiTheme="majorHAnsi" w:hAnsiTheme="majorHAnsi" w:cstheme="majorHAnsi"/>
          <w:b w:val="0"/>
          <w:bCs w:val="0"/>
          <w:color w:val="000000" w:themeColor="text1"/>
          <w:sz w:val="20"/>
          <w:szCs w:val="20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Responsabilidad social corporativa y sostenibilidad en la movilidad. </w:t>
      </w:r>
    </w:p>
    <w:p w14:paraId="5922EA67" w14:textId="0F7D9E90" w:rsidR="005A1A9E" w:rsidRPr="005A1A9E" w:rsidRDefault="009B6AC6" w:rsidP="005A1A9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F9C786"/>
          <w:sz w:val="20"/>
          <w:szCs w:val="20"/>
        </w:rPr>
      </w:pPr>
      <w:r w:rsidRPr="009B6AC6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>PONENTE</w:t>
      </w:r>
    </w:p>
    <w:p w14:paraId="02FF9664" w14:textId="0DDE42BD" w:rsidR="005A1A9E" w:rsidRPr="005A1A9E" w:rsidRDefault="00C777B1" w:rsidP="005A1A9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Juan del Rey Vicente</w:t>
      </w:r>
    </w:p>
    <w:p w14:paraId="17F4932E" w14:textId="1F6519B4" w:rsidR="00B006D7" w:rsidRPr="00C777B1" w:rsidRDefault="00C777B1" w:rsidP="00C777B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>Responsable de Desarrollo y Negocio de AERCE. Durante más de 15 años ha desarrollado su carrera profesional en el sector del viaje corporativo. Experiencia en proyectos de compras y gestión de equipos. Experto en la Norma Europea de Compras de AERCE.</w:t>
      </w:r>
    </w:p>
    <w:p w14:paraId="33926936" w14:textId="77777777" w:rsidR="005A1A9E" w:rsidRDefault="005A1A9E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inorHAnsi" w:hAnsiTheme="minorHAnsi" w:cstheme="minorHAnsi"/>
          <w:color w:val="F9C786"/>
          <w:sz w:val="20"/>
          <w:szCs w:val="20"/>
        </w:rPr>
      </w:pPr>
    </w:p>
    <w:p w14:paraId="30B7A64D" w14:textId="5926763A" w:rsidR="005A7884" w:rsidRPr="009B6AC6" w:rsidRDefault="009B6AC6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inorHAnsi" w:hAnsiTheme="minorHAnsi" w:cstheme="minorHAnsi"/>
          <w:color w:val="F9C786"/>
          <w:sz w:val="20"/>
          <w:szCs w:val="20"/>
        </w:rPr>
      </w:pPr>
      <w:r w:rsidRPr="009B6AC6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>PROGRAMA</w:t>
      </w:r>
    </w:p>
    <w:p w14:paraId="096FC49A" w14:textId="153B5224" w:rsidR="005A1A9E" w:rsidRPr="00C777B1" w:rsidRDefault="00C777B1" w:rsidP="00C777B1">
      <w:pPr>
        <w:pStyle w:val="Prrafodelista"/>
        <w:numPr>
          <w:ilvl w:val="0"/>
          <w:numId w:val="47"/>
        </w:numPr>
        <w:spacing w:line="259" w:lineRule="auto"/>
        <w:ind w:left="567" w:right="-285" w:hanging="283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El sector de las flotas corporativas y la movilidad en relación con el departamento de compras</w:t>
      </w:r>
    </w:p>
    <w:p w14:paraId="79254FD4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993" w:right="-285" w:hanging="284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Fundamentos y objetivos de las flotas de vehículos</w:t>
      </w:r>
    </w:p>
    <w:p w14:paraId="391EA43D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993" w:right="-285" w:hanging="284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Interlocutores del proceso</w:t>
      </w:r>
    </w:p>
    <w:p w14:paraId="72A817AA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993" w:right="-285" w:hanging="284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Tipología de las flotas y sus características</w:t>
      </w:r>
    </w:p>
    <w:p w14:paraId="7AFAE8B9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993" w:right="-285" w:hanging="284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Tecnología aplicada a la gestión de flotas</w:t>
      </w:r>
    </w:p>
    <w:p w14:paraId="0C7A8760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993" w:right="-285" w:hanging="284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Los diferentes combustibles a utilizar</w:t>
      </w:r>
    </w:p>
    <w:p w14:paraId="74361BA8" w14:textId="346B1E6A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993" w:right="-285" w:hanging="284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La movilidad como estrategia empresarial</w:t>
      </w:r>
    </w:p>
    <w:p w14:paraId="582C2CD4" w14:textId="5ACFE348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993" w:right="-285" w:hanging="284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La movilidad sostenible dentro de la empresa</w:t>
      </w:r>
    </w:p>
    <w:p w14:paraId="20C4D39A" w14:textId="77777777" w:rsidR="00C777B1" w:rsidRPr="00C777B1" w:rsidRDefault="00C777B1" w:rsidP="00C777B1">
      <w:pPr>
        <w:pStyle w:val="Prrafodelista"/>
        <w:numPr>
          <w:ilvl w:val="0"/>
          <w:numId w:val="47"/>
        </w:numPr>
        <w:spacing w:line="259" w:lineRule="auto"/>
        <w:ind w:left="567" w:right="-285" w:hanging="283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Claves a tener en cuenta por parte del departamento de compras en la gestión de la movilidad</w:t>
      </w:r>
    </w:p>
    <w:p w14:paraId="487394CC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Liderazgo interno en la compra</w:t>
      </w:r>
    </w:p>
    <w:p w14:paraId="44DFDB53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Política de flotas y vehículos</w:t>
      </w:r>
    </w:p>
    <w:p w14:paraId="2FED59FE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Estrategia de compras</w:t>
      </w:r>
    </w:p>
    <w:p w14:paraId="307146B0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Optimización de costes TCO</w:t>
      </w:r>
    </w:p>
    <w:p w14:paraId="3215AA1D" w14:textId="5DE20513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Compliance y código ético en flotas de vehículos</w:t>
      </w:r>
    </w:p>
    <w:p w14:paraId="3E1008D5" w14:textId="50DB1919" w:rsidR="00C777B1" w:rsidRPr="00C777B1" w:rsidRDefault="00C777B1" w:rsidP="00C777B1">
      <w:pPr>
        <w:pStyle w:val="Prrafodelista"/>
        <w:numPr>
          <w:ilvl w:val="0"/>
          <w:numId w:val="47"/>
        </w:numPr>
        <w:spacing w:line="259" w:lineRule="auto"/>
        <w:ind w:left="567" w:right="-285" w:hanging="283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Buenas prácticas del departamento de Compras en la Gestión de las flotas corporativa</w:t>
      </w:r>
      <w:r w:rsidRPr="00C777B1">
        <w:rPr>
          <w:rFonts w:asciiTheme="majorHAnsi" w:hAnsiTheme="majorHAnsi" w:cstheme="majorHAnsi"/>
          <w:color w:val="000000" w:themeColor="text1"/>
          <w:sz w:val="20"/>
          <w:szCs w:val="20"/>
        </w:rPr>
        <w:t>s</w:t>
      </w:r>
    </w:p>
    <w:p w14:paraId="0106BD75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Proceso de contratación y gestión</w:t>
      </w:r>
    </w:p>
    <w:p w14:paraId="6E173136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Modelos presupuestarios</w:t>
      </w:r>
    </w:p>
    <w:p w14:paraId="2DA75F5D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Análisis de las propuestas y adjudicación</w:t>
      </w:r>
    </w:p>
    <w:p w14:paraId="0A39B98F" w14:textId="77777777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Contratación de renting</w:t>
      </w:r>
    </w:p>
    <w:p w14:paraId="498CA347" w14:textId="72FADD9C" w:rsidR="00C777B1" w:rsidRPr="00C777B1" w:rsidRDefault="00C777B1" w:rsidP="00C777B1">
      <w:pPr>
        <w:pStyle w:val="Prrafodelista"/>
        <w:numPr>
          <w:ilvl w:val="1"/>
          <w:numId w:val="47"/>
        </w:numPr>
        <w:spacing w:line="259" w:lineRule="auto"/>
        <w:ind w:left="1134" w:right="-285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es-ES_tradnl"/>
        </w:rPr>
      </w:pPr>
      <w:r w:rsidRPr="00C777B1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Seguimiento del contrato</w:t>
      </w:r>
    </w:p>
    <w:p w14:paraId="52F8B175" w14:textId="77777777" w:rsidR="005A1A9E" w:rsidRDefault="005A1A9E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inorHAnsi" w:hAnsiTheme="minorHAnsi" w:cstheme="minorHAnsi"/>
          <w:color w:val="F9C786"/>
          <w:sz w:val="20"/>
          <w:szCs w:val="20"/>
        </w:rPr>
      </w:pPr>
    </w:p>
    <w:p w14:paraId="44E1647C" w14:textId="155EB7A6" w:rsidR="005F52A0" w:rsidRPr="00366526" w:rsidRDefault="005F52A0" w:rsidP="005F52A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color w:val="F9C786"/>
          <w:sz w:val="20"/>
          <w:szCs w:val="20"/>
        </w:rPr>
      </w:pPr>
      <w:r w:rsidRPr="00AC3FD0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 xml:space="preserve">HORARIO DE LAS CLASES </w:t>
      </w:r>
    </w:p>
    <w:p w14:paraId="15D8B76D" w14:textId="2F3BF694" w:rsidR="005F52A0" w:rsidRDefault="00C777B1" w:rsidP="005F52A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eastAsiaTheme="minorHAnsi" w:hAnsiTheme="majorHAnsi" w:cstheme="majorHAnsi"/>
          <w:color w:val="000000" w:themeColor="text1"/>
          <w:sz w:val="20"/>
          <w:szCs w:val="20"/>
          <w:lang w:val="es-ES_tradnl" w:eastAsia="en-US"/>
        </w:rPr>
      </w:pPr>
      <w:r>
        <w:rPr>
          <w:rFonts w:asciiTheme="majorHAnsi" w:eastAsiaTheme="minorHAnsi" w:hAnsiTheme="majorHAnsi" w:cstheme="majorHAnsi"/>
          <w:b/>
          <w:bCs/>
          <w:color w:val="000000" w:themeColor="text1"/>
          <w:sz w:val="20"/>
          <w:szCs w:val="20"/>
          <w:lang w:val="es-ES_tradnl" w:eastAsia="en-US"/>
        </w:rPr>
        <w:t>Telepresencial</w:t>
      </w:r>
      <w:r w:rsidR="005F52A0">
        <w:rPr>
          <w:rFonts w:asciiTheme="majorHAnsi" w:eastAsiaTheme="minorHAnsi" w:hAnsiTheme="majorHAnsi" w:cstheme="majorHAnsi"/>
          <w:b/>
          <w:bCs/>
          <w:color w:val="000000" w:themeColor="text1"/>
          <w:sz w:val="20"/>
          <w:szCs w:val="20"/>
          <w:lang w:val="es-ES_tradnl" w:eastAsia="en-US"/>
        </w:rPr>
        <w:t xml:space="preserve">: </w:t>
      </w:r>
      <w:r>
        <w:rPr>
          <w:rFonts w:asciiTheme="majorHAnsi" w:eastAsiaTheme="minorHAnsi" w:hAnsiTheme="majorHAnsi" w:cstheme="majorHAnsi"/>
          <w:color w:val="000000" w:themeColor="text1"/>
          <w:sz w:val="20"/>
          <w:szCs w:val="20"/>
          <w:lang w:val="es-ES_tradnl" w:eastAsia="en-US"/>
        </w:rPr>
        <w:t>de 15:30 a 19:00 horas</w:t>
      </w:r>
      <w:r w:rsidR="005F52A0">
        <w:rPr>
          <w:rFonts w:asciiTheme="majorHAnsi" w:eastAsiaTheme="minorHAnsi" w:hAnsiTheme="majorHAnsi" w:cstheme="majorHAnsi"/>
          <w:color w:val="000000" w:themeColor="text1"/>
          <w:sz w:val="20"/>
          <w:szCs w:val="20"/>
          <w:lang w:val="es-ES_tradnl" w:eastAsia="en-US"/>
        </w:rPr>
        <w:t>.</w:t>
      </w:r>
    </w:p>
    <w:p w14:paraId="34E64216" w14:textId="07778467" w:rsidR="00F539EA" w:rsidRPr="00F539EA" w:rsidRDefault="00F539EA" w:rsidP="005F52A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ajorHAnsi" w:eastAsiaTheme="minorHAnsi" w:hAnsiTheme="majorHAnsi" w:cstheme="majorHAnsi"/>
          <w:b w:val="0"/>
          <w:bCs w:val="0"/>
          <w:color w:val="000000" w:themeColor="text1"/>
          <w:sz w:val="20"/>
          <w:szCs w:val="20"/>
          <w:lang w:val="es-ES_tradnl" w:eastAsia="en-US"/>
        </w:rPr>
      </w:pPr>
      <w:r>
        <w:rPr>
          <w:rStyle w:val="Textoennegrita"/>
          <w:rFonts w:asciiTheme="majorHAnsi" w:eastAsiaTheme="minorHAnsi" w:hAnsiTheme="majorHAnsi" w:cstheme="majorHAnsi"/>
          <w:color w:val="000000" w:themeColor="text1"/>
          <w:sz w:val="20"/>
          <w:szCs w:val="20"/>
          <w:lang w:val="es-ES_tradnl" w:eastAsia="en-US"/>
        </w:rPr>
        <w:t xml:space="preserve">Barcelona y Madrid: </w:t>
      </w:r>
      <w:r>
        <w:rPr>
          <w:rStyle w:val="Textoennegrita"/>
          <w:rFonts w:asciiTheme="majorHAnsi" w:eastAsiaTheme="minorHAnsi" w:hAnsiTheme="majorHAnsi" w:cstheme="majorHAnsi"/>
          <w:b w:val="0"/>
          <w:bCs w:val="0"/>
          <w:color w:val="000000" w:themeColor="text1"/>
          <w:sz w:val="20"/>
          <w:szCs w:val="20"/>
          <w:lang w:val="es-ES_tradnl" w:eastAsia="en-US"/>
        </w:rPr>
        <w:t>de 09:30 a 18:00 horas.</w:t>
      </w:r>
    </w:p>
    <w:p w14:paraId="360183ED" w14:textId="77777777" w:rsidR="005F52A0" w:rsidRDefault="005F52A0" w:rsidP="005F52A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inorHAnsi" w:hAnsiTheme="minorHAnsi" w:cstheme="minorHAnsi"/>
          <w:color w:val="F9C786"/>
          <w:sz w:val="20"/>
          <w:szCs w:val="20"/>
        </w:rPr>
      </w:pPr>
    </w:p>
    <w:p w14:paraId="732EDED4" w14:textId="77777777" w:rsidR="005F52A0" w:rsidRDefault="005F52A0" w:rsidP="005F52A0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ajorHAnsi" w:eastAsiaTheme="minorHAnsi" w:hAnsiTheme="majorHAnsi" w:cstheme="majorHAnsi"/>
          <w:b w:val="0"/>
          <w:bCs w:val="0"/>
          <w:color w:val="000000" w:themeColor="text1"/>
          <w:sz w:val="20"/>
          <w:szCs w:val="20"/>
          <w:lang w:val="es-ES_tradnl" w:eastAsia="en-US"/>
        </w:rPr>
      </w:pPr>
      <w:r w:rsidRPr="00AC3FD0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>LUGAR DE CELEBRACIÓN</w:t>
      </w:r>
    </w:p>
    <w:p w14:paraId="4C7407A4" w14:textId="28A52C55" w:rsidR="005F52A0" w:rsidRDefault="00C777B1" w:rsidP="0036652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eastAsiaTheme="minorHAnsi" w:hAnsiTheme="majorHAnsi" w:cstheme="majorHAnsi"/>
          <w:bCs/>
          <w:color w:val="000000" w:themeColor="text1"/>
          <w:sz w:val="20"/>
          <w:szCs w:val="20"/>
          <w:lang w:val="es-ES_tradnl"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sz w:val="20"/>
          <w:szCs w:val="20"/>
          <w:lang w:val="es-ES_tradnl" w:eastAsia="en-US"/>
        </w:rPr>
        <w:t>Telepresencial</w:t>
      </w:r>
      <w:r w:rsidR="005F52A0">
        <w:rPr>
          <w:rFonts w:asciiTheme="majorHAnsi" w:eastAsiaTheme="minorHAnsi" w:hAnsiTheme="majorHAnsi" w:cstheme="majorHAnsi"/>
          <w:b/>
          <w:color w:val="000000" w:themeColor="text1"/>
          <w:sz w:val="20"/>
          <w:szCs w:val="20"/>
          <w:lang w:val="es-ES_tradnl" w:eastAsia="en-US"/>
        </w:rPr>
        <w:t xml:space="preserve">: </w:t>
      </w:r>
      <w:r>
        <w:rPr>
          <w:rFonts w:asciiTheme="majorHAnsi" w:eastAsiaTheme="minorHAnsi" w:hAnsiTheme="majorHAnsi" w:cstheme="majorHAnsi"/>
          <w:bCs/>
          <w:color w:val="000000" w:themeColor="text1"/>
          <w:sz w:val="20"/>
          <w:szCs w:val="20"/>
          <w:lang w:val="es-ES_tradnl" w:eastAsia="en-US"/>
        </w:rPr>
        <w:t>Campus Virtual de AERCE</w:t>
      </w:r>
      <w:r w:rsidR="005F52A0">
        <w:rPr>
          <w:rFonts w:asciiTheme="majorHAnsi" w:eastAsiaTheme="minorHAnsi" w:hAnsiTheme="majorHAnsi" w:cstheme="majorHAnsi"/>
          <w:bCs/>
          <w:color w:val="000000" w:themeColor="text1"/>
          <w:sz w:val="20"/>
          <w:szCs w:val="20"/>
          <w:lang w:val="es-ES_tradnl" w:eastAsia="en-US"/>
        </w:rPr>
        <w:t>.</w:t>
      </w:r>
    </w:p>
    <w:p w14:paraId="35C12C3F" w14:textId="3B96E553" w:rsidR="00F539EA" w:rsidRDefault="00F539EA" w:rsidP="0036652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eastAsiaTheme="minorHAnsi" w:hAnsiTheme="majorHAnsi" w:cstheme="majorHAnsi"/>
          <w:bCs/>
          <w:color w:val="000000" w:themeColor="text1"/>
          <w:sz w:val="20"/>
          <w:szCs w:val="20"/>
          <w:lang w:val="es-ES_tradnl"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sz w:val="20"/>
          <w:szCs w:val="20"/>
          <w:lang w:val="es-ES_tradnl" w:eastAsia="en-US"/>
        </w:rPr>
        <w:t xml:space="preserve">Barcelona: </w:t>
      </w:r>
      <w:r>
        <w:rPr>
          <w:rFonts w:asciiTheme="majorHAnsi" w:eastAsiaTheme="minorHAnsi" w:hAnsiTheme="majorHAnsi" w:cstheme="majorHAnsi"/>
          <w:bCs/>
          <w:color w:val="000000" w:themeColor="text1"/>
          <w:sz w:val="20"/>
          <w:szCs w:val="20"/>
          <w:lang w:val="es-ES_tradnl" w:eastAsia="en-US"/>
        </w:rPr>
        <w:t>Aula AERCE. Calle Aribau 112, 2º1ª (08036) Barcelona</w:t>
      </w:r>
    </w:p>
    <w:p w14:paraId="4080EB69" w14:textId="0E3F0B41" w:rsidR="00F539EA" w:rsidRPr="00F539EA" w:rsidRDefault="00F539EA" w:rsidP="00366526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eastAsiaTheme="minorHAnsi" w:hAnsiTheme="majorHAnsi" w:cstheme="majorHAnsi"/>
          <w:bCs/>
          <w:color w:val="000000" w:themeColor="text1"/>
          <w:sz w:val="20"/>
          <w:szCs w:val="20"/>
          <w:lang w:val="es-ES_tradnl" w:eastAsia="en-US"/>
        </w:rPr>
      </w:pPr>
      <w:r>
        <w:rPr>
          <w:rFonts w:asciiTheme="majorHAnsi" w:eastAsiaTheme="minorHAnsi" w:hAnsiTheme="majorHAnsi" w:cstheme="majorHAnsi"/>
          <w:b/>
          <w:color w:val="000000" w:themeColor="text1"/>
          <w:sz w:val="20"/>
          <w:szCs w:val="20"/>
          <w:lang w:val="es-ES_tradnl" w:eastAsia="en-US"/>
        </w:rPr>
        <w:t xml:space="preserve">Madrid: </w:t>
      </w:r>
      <w:r>
        <w:rPr>
          <w:rFonts w:asciiTheme="majorHAnsi" w:eastAsiaTheme="minorHAnsi" w:hAnsiTheme="majorHAnsi" w:cstheme="majorHAnsi"/>
          <w:bCs/>
          <w:color w:val="000000" w:themeColor="text1"/>
          <w:sz w:val="20"/>
          <w:szCs w:val="20"/>
          <w:lang w:val="es-ES_tradnl" w:eastAsia="en-US"/>
        </w:rPr>
        <w:t>Aula AERCE. Calle La Salle, 10 (28046) Madrid</w:t>
      </w:r>
    </w:p>
    <w:p w14:paraId="7392BA06" w14:textId="77777777" w:rsidR="0079706A" w:rsidRPr="0079706A" w:rsidRDefault="0079706A" w:rsidP="0079706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ajorHAnsi" w:eastAsiaTheme="minorHAnsi" w:hAnsiTheme="majorHAnsi" w:cstheme="majorHAnsi"/>
          <w:color w:val="000000" w:themeColor="text1"/>
          <w:sz w:val="20"/>
          <w:szCs w:val="20"/>
          <w:lang w:val="es-ES_tradnl" w:eastAsia="en-US"/>
        </w:rPr>
      </w:pPr>
    </w:p>
    <w:p w14:paraId="5BE2C67D" w14:textId="203AE44F" w:rsidR="00474FBF" w:rsidRDefault="00B42963" w:rsidP="00474FBF">
      <w:pPr>
        <w:pStyle w:val="NormalWeb"/>
        <w:shd w:val="clear" w:color="auto" w:fill="FFFFFF"/>
        <w:spacing w:before="0" w:beforeAutospacing="0" w:after="120" w:afterAutospacing="0"/>
        <w:jc w:val="both"/>
        <w:rPr>
          <w:rStyle w:val="Textoennegrita"/>
          <w:rFonts w:asciiTheme="minorHAnsi" w:hAnsiTheme="minorHAnsi" w:cstheme="minorHAnsi"/>
          <w:color w:val="F9C786"/>
          <w:sz w:val="20"/>
          <w:szCs w:val="20"/>
        </w:rPr>
      </w:pPr>
      <w:r w:rsidRPr="00AC3FD0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>BONIFICABLE PARCIALMENTE A TRAVÉS DEL SISTEMA DE FINANCIACIÓN DE LA FORMACIÓN CONTINUA</w:t>
      </w:r>
    </w:p>
    <w:p w14:paraId="6457FFAC" w14:textId="344E9291" w:rsidR="00B42963" w:rsidRDefault="00B42963" w:rsidP="005A7884">
      <w:pPr>
        <w:pStyle w:val="Default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AC3FD0">
        <w:rPr>
          <w:rFonts w:asciiTheme="majorHAnsi" w:hAnsiTheme="majorHAnsi" w:cstheme="majorHAnsi"/>
          <w:color w:val="000000" w:themeColor="text1"/>
          <w:sz w:val="20"/>
          <w:szCs w:val="20"/>
        </w:rPr>
        <w:t>AERCE no realiza los trámites para gestionar la bonificación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1EF868CA" w14:textId="77777777" w:rsidR="00456801" w:rsidRDefault="00456801" w:rsidP="005A7884">
      <w:pPr>
        <w:pStyle w:val="Default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3AD8D829" w14:textId="77777777" w:rsidR="00456801" w:rsidRPr="00AC3FD0" w:rsidRDefault="00456801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F9C786"/>
          <w:sz w:val="20"/>
          <w:szCs w:val="20"/>
        </w:rPr>
      </w:pPr>
      <w:r w:rsidRPr="00AC3FD0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>CONDICIONES DE INSCRIPCIÓN</w:t>
      </w:r>
    </w:p>
    <w:p w14:paraId="3815099B" w14:textId="5ACC5B74" w:rsidR="00456801" w:rsidRPr="00AC3FD0" w:rsidRDefault="00456801" w:rsidP="005A7884">
      <w:pPr>
        <w:pStyle w:val="Default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AC3FD0">
        <w:rPr>
          <w:rFonts w:asciiTheme="majorHAnsi" w:hAnsiTheme="majorHAnsi" w:cstheme="majorHAnsi"/>
          <w:color w:val="000000" w:themeColor="text1"/>
          <w:sz w:val="20"/>
          <w:szCs w:val="20"/>
        </w:rPr>
        <w:t>- No Asociados:</w:t>
      </w:r>
      <w:r w:rsidR="00C777B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950 € </w:t>
      </w:r>
      <w:r w:rsidRPr="00AC3FD0">
        <w:rPr>
          <w:rFonts w:asciiTheme="majorHAnsi" w:hAnsiTheme="majorHAnsi" w:cstheme="majorHAnsi"/>
          <w:color w:val="000000" w:themeColor="text1"/>
          <w:sz w:val="20"/>
          <w:szCs w:val="20"/>
        </w:rPr>
        <w:t>+ IVA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1A1E4EF6" w14:textId="77777777" w:rsidR="00456801" w:rsidRPr="00AC3FD0" w:rsidRDefault="00456801" w:rsidP="005A7884">
      <w:pPr>
        <w:pStyle w:val="Default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17C7EA11" w14:textId="77777777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AC3FD0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 xml:space="preserve">-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Descuentos del 20% para profesionales y empresas asociadas a AERCE:</w:t>
      </w:r>
    </w:p>
    <w:p w14:paraId="6B6B5894" w14:textId="74D1FB37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 xml:space="preserve"> (Nota: Aplicable únicamente para asociados del plan vigente de cuotas, que corresponde a altas y actualizaciones de cuota posteriores a 1-1-2017)</w:t>
      </w:r>
      <w:r w:rsidR="005A7884"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.</w:t>
      </w:r>
    </w:p>
    <w:p w14:paraId="10320DC5" w14:textId="77777777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</w:pPr>
    </w:p>
    <w:p w14:paraId="1C6CD9E9" w14:textId="2489ADF5" w:rsidR="00F8291E" w:rsidRPr="00071DA4" w:rsidRDefault="00F8291E" w:rsidP="005A7884">
      <w:pPr>
        <w:shd w:val="clear" w:color="auto" w:fill="FFFFFF"/>
        <w:jc w:val="both"/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</w:pPr>
      <w:r>
        <w:rPr>
          <w:rFonts w:asciiTheme="majorHAnsi" w:hAnsiTheme="majorHAnsi" w:cstheme="majorHAnsi"/>
          <w:i/>
          <w:iCs/>
          <w:color w:val="000000" w:themeColor="text1"/>
          <w:sz w:val="20"/>
          <w:szCs w:val="20"/>
        </w:rPr>
        <w:t>-</w:t>
      </w:r>
      <w:r>
        <w:rPr>
          <w:rFonts w:ascii="Arial" w:hAnsi="Arial" w:cs="Arial"/>
          <w:b/>
          <w:bCs/>
          <w:caps/>
          <w:color w:val="FF8C00"/>
          <w:sz w:val="27"/>
          <w:szCs w:val="27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Descuento de un 10% para las segundas y sucesivas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  <w:lang w:val="es-ES_tradnl"/>
        </w:rPr>
        <w:t>inscripciones.</w:t>
      </w:r>
    </w:p>
    <w:p w14:paraId="3E4F5357" w14:textId="77777777" w:rsidR="005A1A9E" w:rsidRDefault="005A1A9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14D46BFC" w14:textId="24DC9BBC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 Descuento por inscripción</w:t>
      </w:r>
      <w:r w:rsidR="00E561E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y pago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anticipa</w:t>
      </w:r>
      <w:r w:rsidR="00E561EC">
        <w:rPr>
          <w:rFonts w:asciiTheme="majorHAnsi" w:hAnsiTheme="majorHAnsi" w:cstheme="majorHAnsi"/>
          <w:color w:val="000000" w:themeColor="text1"/>
          <w:sz w:val="20"/>
          <w:szCs w:val="20"/>
        </w:rPr>
        <w:t>do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: descuento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del 5% en aquellas inscripciones recibidas y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abonadas con una antelación mínima de un mes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respecto al inicio del curso.</w:t>
      </w:r>
    </w:p>
    <w:p w14:paraId="343F5354" w14:textId="77777777" w:rsidR="00F8291E" w:rsidRDefault="00F8291E" w:rsidP="005A7884">
      <w:pPr>
        <w:pStyle w:val="Default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7C6C7A81" w14:textId="77777777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 Este curso tiene plazas limitadas.</w:t>
      </w:r>
    </w:p>
    <w:p w14:paraId="68A4A185" w14:textId="77777777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0ED5527F" w14:textId="77777777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 El precio incluye la documentación.</w:t>
      </w:r>
    </w:p>
    <w:p w14:paraId="2337A8FE" w14:textId="77777777" w:rsidR="005A7884" w:rsidRDefault="005A7884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2955908D" w14:textId="693643E6" w:rsidR="00F8291E" w:rsidRDefault="00F8291E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>- Cancelación: para tener derecho al reintegro total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del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importe desembolsado de la inscripción al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Curso, se debe comunicar a AERCE como mínimo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10 días laborables antes del inicio del mismo. Si se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comunica la no asistencia al curso entre los 10 y 2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días laborables antes del inicio del mismo, se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penaliza con el 50% del importe desembolsado. Si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se comunica la no asistencia a la actividad 2 d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>í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as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laborables antes de la fecha de inicio del curso,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tendrá una penalización del 100% del importe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desembolsado. Las cancelaciones una vez iniciada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>la actividad, no tendrá derecho a devolución alguna.</w:t>
      </w:r>
    </w:p>
    <w:p w14:paraId="61D7D01B" w14:textId="77777777" w:rsidR="00474FBF" w:rsidRDefault="00474FBF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69E6BE93" w14:textId="730C98FD" w:rsidR="00F8291E" w:rsidRDefault="004375D1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4375D1"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F8291E">
        <w:rPr>
          <w:rFonts w:asciiTheme="majorHAnsi" w:hAnsiTheme="majorHAnsi" w:cstheme="majorHAnsi"/>
          <w:color w:val="000000" w:themeColor="text1"/>
          <w:sz w:val="20"/>
          <w:szCs w:val="20"/>
        </w:rPr>
        <w:t>Se admite la sustitución de la persona inscrita por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F8291E">
        <w:rPr>
          <w:rFonts w:asciiTheme="majorHAnsi" w:hAnsiTheme="majorHAnsi" w:cstheme="majorHAnsi"/>
          <w:color w:val="000000" w:themeColor="text1"/>
          <w:sz w:val="20"/>
          <w:szCs w:val="20"/>
        </w:rPr>
        <w:t>otra de la misma empresa.</w:t>
      </w:r>
    </w:p>
    <w:p w14:paraId="5724BE90" w14:textId="77777777" w:rsidR="004375D1" w:rsidRDefault="004375D1" w:rsidP="005A7884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04B19BA2" w14:textId="6B249014" w:rsidR="00F8291E" w:rsidRPr="005A7884" w:rsidRDefault="004C5C11" w:rsidP="004C5C11">
      <w:pPr>
        <w:pStyle w:val="Default"/>
        <w:spacing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4C5C11"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F8291E">
        <w:rPr>
          <w:rFonts w:asciiTheme="majorHAnsi" w:hAnsiTheme="majorHAnsi" w:cstheme="majorHAnsi"/>
          <w:color w:val="000000" w:themeColor="text1"/>
          <w:sz w:val="20"/>
          <w:szCs w:val="20"/>
        </w:rPr>
        <w:t>AERCE se reserva el derecho de modificar o anular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F8291E">
        <w:rPr>
          <w:rFonts w:asciiTheme="majorHAnsi" w:hAnsiTheme="majorHAnsi" w:cstheme="majorHAnsi"/>
          <w:color w:val="000000" w:themeColor="text1"/>
          <w:sz w:val="20"/>
          <w:szCs w:val="20"/>
        </w:rPr>
        <w:t>la fecha del curso. AERCE no se hace responsable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F8291E">
        <w:rPr>
          <w:rFonts w:asciiTheme="majorHAnsi" w:hAnsiTheme="majorHAnsi" w:cstheme="majorHAnsi"/>
          <w:color w:val="000000" w:themeColor="text1"/>
          <w:sz w:val="20"/>
          <w:szCs w:val="20"/>
        </w:rPr>
        <w:t>de los gastos incurridos en desplazamiento y</w:t>
      </w:r>
      <w:r w:rsidR="005A7884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F8291E">
        <w:rPr>
          <w:rFonts w:asciiTheme="majorHAnsi" w:hAnsiTheme="majorHAnsi" w:cstheme="majorHAnsi"/>
          <w:color w:val="000000" w:themeColor="text1"/>
          <w:sz w:val="20"/>
          <w:szCs w:val="20"/>
        </w:rPr>
        <w:t>alojamiento contratado por el asistente.</w:t>
      </w:r>
    </w:p>
    <w:p w14:paraId="12EDA9CE" w14:textId="77777777" w:rsidR="004C5C11" w:rsidRPr="0079706A" w:rsidRDefault="004C5C11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Textoennegrita"/>
          <w:rFonts w:asciiTheme="minorHAnsi" w:hAnsiTheme="minorHAnsi" w:cstheme="minorHAnsi"/>
          <w:color w:val="F9C786"/>
          <w:sz w:val="20"/>
          <w:szCs w:val="20"/>
        </w:rPr>
      </w:pPr>
    </w:p>
    <w:p w14:paraId="6810D7DE" w14:textId="2368A85D" w:rsidR="00474FBF" w:rsidRPr="009947BC" w:rsidRDefault="00B42963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F9C786"/>
          <w:sz w:val="20"/>
          <w:szCs w:val="20"/>
        </w:rPr>
      </w:pPr>
      <w:r w:rsidRPr="009947BC">
        <w:rPr>
          <w:rStyle w:val="Textoennegrita"/>
          <w:rFonts w:asciiTheme="minorHAnsi" w:hAnsiTheme="minorHAnsi" w:cstheme="minorHAnsi"/>
          <w:color w:val="F9C786"/>
          <w:sz w:val="20"/>
          <w:szCs w:val="20"/>
        </w:rPr>
        <w:t>RESERVAS</w:t>
      </w:r>
    </w:p>
    <w:p w14:paraId="4FEC6ADD" w14:textId="6F4B6A1B" w:rsidR="00B42963" w:rsidRPr="009947BC" w:rsidRDefault="00082F9E" w:rsidP="005A788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  <w:lang w:val="en-US"/>
        </w:rPr>
        <w:drawing>
          <wp:anchor distT="0" distB="0" distL="114300" distR="114300" simplePos="0" relativeHeight="251663360" behindDoc="1" locked="0" layoutInCell="1" allowOverlap="1" wp14:anchorId="3B328D56" wp14:editId="54CC11BD">
            <wp:simplePos x="0" y="0"/>
            <wp:positionH relativeFrom="column">
              <wp:posOffset>718</wp:posOffset>
            </wp:positionH>
            <wp:positionV relativeFrom="paragraph">
              <wp:posOffset>52</wp:posOffset>
            </wp:positionV>
            <wp:extent cx="180000" cy="180000"/>
            <wp:effectExtent l="0" t="0" r="0" b="0"/>
            <wp:wrapTight wrapText="bothSides">
              <wp:wrapPolygon edited="0">
                <wp:start x="0" y="0"/>
                <wp:lineTo x="0" y="9159"/>
                <wp:lineTo x="6869" y="18318"/>
                <wp:lineTo x="18318" y="18318"/>
                <wp:lineTo x="18318" y="11449"/>
                <wp:lineTo x="9159" y="0"/>
                <wp:lineTo x="0" y="0"/>
              </wp:wrapPolygon>
            </wp:wrapTight>
            <wp:docPr id="3" name="Gráfico 3" descr="Auricula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 3" descr="Auricular con relleno sólid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2963" w:rsidRPr="009947BC">
        <w:rPr>
          <w:rFonts w:asciiTheme="majorHAnsi" w:hAnsiTheme="majorHAnsi" w:cstheme="majorHAnsi"/>
          <w:sz w:val="20"/>
          <w:szCs w:val="20"/>
        </w:rPr>
        <w:t>93 453 2580</w:t>
      </w:r>
    </w:p>
    <w:p w14:paraId="305EB908" w14:textId="6FC61AF5" w:rsidR="00082F9E" w:rsidRPr="009947BC" w:rsidRDefault="00082F9E" w:rsidP="00082F9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  <w:lang w:val="en-US"/>
        </w:rPr>
        <w:drawing>
          <wp:anchor distT="0" distB="0" distL="114300" distR="114300" simplePos="0" relativeHeight="251664384" behindDoc="1" locked="0" layoutInCell="1" allowOverlap="1" wp14:anchorId="1E052CA8" wp14:editId="68EEEDA5">
            <wp:simplePos x="0" y="0"/>
            <wp:positionH relativeFrom="column">
              <wp:posOffset>718</wp:posOffset>
            </wp:positionH>
            <wp:positionV relativeFrom="paragraph">
              <wp:posOffset>-468</wp:posOffset>
            </wp:positionV>
            <wp:extent cx="180000" cy="180000"/>
            <wp:effectExtent l="0" t="0" r="0" b="0"/>
            <wp:wrapTight wrapText="bothSides">
              <wp:wrapPolygon edited="0">
                <wp:start x="2290" y="0"/>
                <wp:lineTo x="0" y="6869"/>
                <wp:lineTo x="0" y="18318"/>
                <wp:lineTo x="18318" y="18318"/>
                <wp:lineTo x="18318" y="6869"/>
                <wp:lineTo x="16028" y="0"/>
                <wp:lineTo x="2290" y="0"/>
              </wp:wrapPolygon>
            </wp:wrapTight>
            <wp:docPr id="4" name="Gráfico 4" descr="Correo electrónico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áfico 4" descr="Correo electrónico con relleno sólido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5" w:history="1">
        <w:r w:rsidRPr="009947BC">
          <w:rPr>
            <w:rStyle w:val="Hipervnculo"/>
            <w:rFonts w:asciiTheme="majorHAnsi" w:hAnsiTheme="majorHAnsi" w:cstheme="majorHAnsi"/>
            <w:sz w:val="20"/>
            <w:szCs w:val="20"/>
          </w:rPr>
          <w:t>formacion@aerce.org</w:t>
        </w:r>
      </w:hyperlink>
    </w:p>
    <w:p w14:paraId="311C50C7" w14:textId="4D49C467" w:rsidR="00106828" w:rsidRPr="009947BC" w:rsidRDefault="00082F9E" w:rsidP="00082F9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  <w:lang w:val="en-US"/>
        </w:rPr>
        <w:drawing>
          <wp:anchor distT="0" distB="0" distL="114300" distR="114300" simplePos="0" relativeHeight="251662336" behindDoc="1" locked="0" layoutInCell="1" allowOverlap="1" wp14:anchorId="02647650" wp14:editId="39BF6622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179705" cy="179705"/>
            <wp:effectExtent l="0" t="0" r="0" b="0"/>
            <wp:wrapTight wrapText="bothSides">
              <wp:wrapPolygon edited="0">
                <wp:start x="0" y="0"/>
                <wp:lineTo x="0" y="6869"/>
                <wp:lineTo x="6869" y="16028"/>
                <wp:lineTo x="9159" y="18318"/>
                <wp:lineTo x="18318" y="18318"/>
                <wp:lineTo x="18318" y="11449"/>
                <wp:lineTo x="13739" y="4580"/>
                <wp:lineTo x="9159" y="0"/>
                <wp:lineTo x="0" y="0"/>
              </wp:wrapPolygon>
            </wp:wrapTight>
            <wp:docPr id="1" name="Gráfico 1" descr="Curso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áfico 1" descr="Cursor con relleno sólido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8" w:history="1">
        <w:r w:rsidRPr="009947BC">
          <w:rPr>
            <w:rStyle w:val="Hipervnculo"/>
            <w:rFonts w:asciiTheme="majorHAnsi" w:hAnsiTheme="majorHAnsi" w:cstheme="majorHAnsi"/>
            <w:sz w:val="20"/>
            <w:szCs w:val="20"/>
          </w:rPr>
          <w:t>www.aerce.org</w:t>
        </w:r>
      </w:hyperlink>
      <w:r w:rsidR="00B42963" w:rsidRPr="009947BC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DF25B2F" w14:textId="5FF9CD2C" w:rsidR="007D0247" w:rsidRPr="009947BC" w:rsidRDefault="007D0247" w:rsidP="007D024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sectPr w:rsidR="007D0247" w:rsidRPr="009947BC" w:rsidSect="00B436E3">
      <w:headerReference w:type="default" r:id="rId19"/>
      <w:type w:val="continuous"/>
      <w:pgSz w:w="11900" w:h="16840"/>
      <w:pgMar w:top="1593" w:right="1077" w:bottom="1361" w:left="1077" w:header="0" w:footer="346" w:gutter="0"/>
      <w:cols w:num="2" w:space="9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BDDF" w14:textId="77777777" w:rsidR="007714E9" w:rsidRDefault="007714E9" w:rsidP="004C223F">
      <w:r>
        <w:separator/>
      </w:r>
    </w:p>
  </w:endnote>
  <w:endnote w:type="continuationSeparator" w:id="0">
    <w:p w14:paraId="09EBE183" w14:textId="77777777" w:rsidR="007714E9" w:rsidRDefault="007714E9" w:rsidP="004C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nton">
    <w:panose1 w:val="00000500000000000000"/>
    <w:charset w:val="00"/>
    <w:family w:val="modern"/>
    <w:notTrueType/>
    <w:pitch w:val="variable"/>
    <w:sig w:usb0="A00002EF" w:usb1="4000207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A180" w14:textId="77777777" w:rsidR="004C223F" w:rsidRDefault="004C223F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06831143" wp14:editId="6D39FB39">
          <wp:simplePos x="0" y="0"/>
          <wp:positionH relativeFrom="margin">
            <wp:posOffset>-678180</wp:posOffset>
          </wp:positionH>
          <wp:positionV relativeFrom="paragraph">
            <wp:posOffset>-546052</wp:posOffset>
          </wp:positionV>
          <wp:extent cx="7551371" cy="939162"/>
          <wp:effectExtent l="0" t="0" r="0" b="127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n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371" cy="9391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3C385" w14:textId="77777777" w:rsidR="007714E9" w:rsidRDefault="007714E9" w:rsidP="004C223F">
      <w:r>
        <w:separator/>
      </w:r>
    </w:p>
  </w:footnote>
  <w:footnote w:type="continuationSeparator" w:id="0">
    <w:p w14:paraId="0368278D" w14:textId="77777777" w:rsidR="007714E9" w:rsidRDefault="007714E9" w:rsidP="004C2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7A63783F4B3BC34892028FCB54544B1C"/>
      </w:placeholder>
      <w:temporary/>
      <w:showingPlcHdr/>
      <w15:appearance w15:val="hidden"/>
    </w:sdtPr>
    <w:sdtEndPr/>
    <w:sdtContent>
      <w:p w14:paraId="09601C80" w14:textId="77777777" w:rsidR="00173AF3" w:rsidRDefault="00173AF3">
        <w:pPr>
          <w:pStyle w:val="Encabezado"/>
        </w:pPr>
        <w:r>
          <w:t>[Escriba aquí]</w:t>
        </w:r>
      </w:p>
    </w:sdtContent>
  </w:sdt>
  <w:p w14:paraId="473204D6" w14:textId="77777777" w:rsidR="004C223F" w:rsidRDefault="004C223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AAEE" w14:textId="77777777" w:rsidR="00546C98" w:rsidRDefault="00546C98">
    <w:pPr>
      <w:pStyle w:val="Encabezado"/>
    </w:pPr>
  </w:p>
  <w:p w14:paraId="022C5AAF" w14:textId="77777777" w:rsidR="00546C98" w:rsidRDefault="00546C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653AE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E4CCAA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5A3175"/>
    <w:multiLevelType w:val="hybridMultilevel"/>
    <w:tmpl w:val="206E8F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20005"/>
    <w:multiLevelType w:val="hybridMultilevel"/>
    <w:tmpl w:val="11EE5370"/>
    <w:lvl w:ilvl="0" w:tplc="4A4CDE10">
      <w:start w:val="1"/>
      <w:numFmt w:val="bullet"/>
      <w:lvlText w:val=""/>
      <w:lvlJc w:val="left"/>
      <w:pPr>
        <w:ind w:left="284" w:firstLine="76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47E82"/>
    <w:multiLevelType w:val="multilevel"/>
    <w:tmpl w:val="1EFAD6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9104E7"/>
    <w:multiLevelType w:val="hybridMultilevel"/>
    <w:tmpl w:val="8264D6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84DDA"/>
    <w:multiLevelType w:val="hybridMultilevel"/>
    <w:tmpl w:val="E194A0D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1C28E1"/>
    <w:multiLevelType w:val="hybridMultilevel"/>
    <w:tmpl w:val="83CCB170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E25AC2"/>
    <w:multiLevelType w:val="hybridMultilevel"/>
    <w:tmpl w:val="EFCC115A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9E413E"/>
    <w:multiLevelType w:val="hybridMultilevel"/>
    <w:tmpl w:val="4EBE22E8"/>
    <w:lvl w:ilvl="0" w:tplc="0C0A0001">
      <w:start w:val="1"/>
      <w:numFmt w:val="bullet"/>
      <w:lvlText w:val=""/>
      <w:lvlJc w:val="left"/>
      <w:pPr>
        <w:ind w:left="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9" w15:restartNumberingAfterBreak="0">
    <w:nsid w:val="10BE042E"/>
    <w:multiLevelType w:val="hybridMultilevel"/>
    <w:tmpl w:val="08DA0EEC"/>
    <w:lvl w:ilvl="0" w:tplc="D5FCBE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E5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E451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EA3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E299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8E8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1250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F677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8AF2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4ED78CB"/>
    <w:multiLevelType w:val="hybridMultilevel"/>
    <w:tmpl w:val="6CD6B64A"/>
    <w:lvl w:ilvl="0" w:tplc="029ED3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 w:themeColor="text1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5157456"/>
    <w:multiLevelType w:val="hybridMultilevel"/>
    <w:tmpl w:val="C9EA99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54E35"/>
    <w:multiLevelType w:val="multilevel"/>
    <w:tmpl w:val="0456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F635074"/>
    <w:multiLevelType w:val="hybridMultilevel"/>
    <w:tmpl w:val="4F60A6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603F7"/>
    <w:multiLevelType w:val="hybridMultilevel"/>
    <w:tmpl w:val="2C225F42"/>
    <w:lvl w:ilvl="0" w:tplc="040467B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11AF7"/>
    <w:multiLevelType w:val="hybridMultilevel"/>
    <w:tmpl w:val="6488140E"/>
    <w:lvl w:ilvl="0" w:tplc="39E67DA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976E05"/>
    <w:multiLevelType w:val="hybridMultilevel"/>
    <w:tmpl w:val="DE1C78B0"/>
    <w:lvl w:ilvl="0" w:tplc="1A52302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E4109F"/>
    <w:multiLevelType w:val="multilevel"/>
    <w:tmpl w:val="8ADC9A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19A414B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58F2AF9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6E25F40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AA1152C"/>
    <w:multiLevelType w:val="hybridMultilevel"/>
    <w:tmpl w:val="00E0E1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7F3362"/>
    <w:multiLevelType w:val="hybridMultilevel"/>
    <w:tmpl w:val="D37CD61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AE19BA"/>
    <w:multiLevelType w:val="hybridMultilevel"/>
    <w:tmpl w:val="37EA6A9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1097E"/>
    <w:multiLevelType w:val="hybridMultilevel"/>
    <w:tmpl w:val="BFC20844"/>
    <w:lvl w:ilvl="0" w:tplc="741821A0">
      <w:start w:val="1"/>
      <w:numFmt w:val="bullet"/>
      <w:lvlText w:val=""/>
      <w:lvlJc w:val="left"/>
      <w:pPr>
        <w:ind w:left="397" w:hanging="113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BB431F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3F9253E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FDD51AA"/>
    <w:multiLevelType w:val="hybridMultilevel"/>
    <w:tmpl w:val="40BCCE80"/>
    <w:lvl w:ilvl="0" w:tplc="4A4CDE10">
      <w:start w:val="1"/>
      <w:numFmt w:val="bullet"/>
      <w:lvlText w:val=""/>
      <w:lvlJc w:val="left"/>
      <w:pPr>
        <w:ind w:left="284" w:firstLine="76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FE47D6"/>
    <w:multiLevelType w:val="hybridMultilevel"/>
    <w:tmpl w:val="2AD2FFD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EC50F5"/>
    <w:multiLevelType w:val="multilevel"/>
    <w:tmpl w:val="377024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1452708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6D23380"/>
    <w:multiLevelType w:val="multilevel"/>
    <w:tmpl w:val="D0389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D6C5EAA"/>
    <w:multiLevelType w:val="hybridMultilevel"/>
    <w:tmpl w:val="E63AC7E6"/>
    <w:lvl w:ilvl="0" w:tplc="628C11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6267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2C51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50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7606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8EF3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5492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8F4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B489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F82637A"/>
    <w:multiLevelType w:val="multilevel"/>
    <w:tmpl w:val="0B5C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154370B"/>
    <w:multiLevelType w:val="hybridMultilevel"/>
    <w:tmpl w:val="961E600A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2224BD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4296763"/>
    <w:multiLevelType w:val="multilevel"/>
    <w:tmpl w:val="19E485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58C2689"/>
    <w:multiLevelType w:val="hybridMultilevel"/>
    <w:tmpl w:val="FEF002A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C92D15"/>
    <w:multiLevelType w:val="hybridMultilevel"/>
    <w:tmpl w:val="94BA1850"/>
    <w:lvl w:ilvl="0" w:tplc="02DAD8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5414E2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04D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BE3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2890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6061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AC04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4AC6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EC5F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5B3A0B2B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CCD787D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D873F0C"/>
    <w:multiLevelType w:val="hybridMultilevel"/>
    <w:tmpl w:val="2C52B1AC"/>
    <w:lvl w:ilvl="0" w:tplc="4A4CDE10">
      <w:start w:val="1"/>
      <w:numFmt w:val="bullet"/>
      <w:lvlText w:val=""/>
      <w:lvlJc w:val="left"/>
      <w:pPr>
        <w:ind w:left="284" w:firstLine="76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906B23"/>
    <w:multiLevelType w:val="hybridMultilevel"/>
    <w:tmpl w:val="F7C045D6"/>
    <w:lvl w:ilvl="0" w:tplc="3F005B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08C37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9865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E699D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1EDC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8CAA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E0BE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A8D3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7034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2D74C4"/>
    <w:multiLevelType w:val="multilevel"/>
    <w:tmpl w:val="64489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40266AE"/>
    <w:multiLevelType w:val="hybridMultilevel"/>
    <w:tmpl w:val="5646500C"/>
    <w:lvl w:ilvl="0" w:tplc="B5D8D852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5E37C2E"/>
    <w:multiLevelType w:val="hybridMultilevel"/>
    <w:tmpl w:val="87D8F89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005669"/>
    <w:multiLevelType w:val="hybridMultilevel"/>
    <w:tmpl w:val="3FAAD92C"/>
    <w:lvl w:ilvl="0" w:tplc="232C9E3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53687C"/>
    <w:multiLevelType w:val="multilevel"/>
    <w:tmpl w:val="56B85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FFA1BC9"/>
    <w:multiLevelType w:val="hybridMultilevel"/>
    <w:tmpl w:val="3FAAD92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784078"/>
    <w:multiLevelType w:val="hybridMultilevel"/>
    <w:tmpl w:val="D78E0B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B803146"/>
    <w:multiLevelType w:val="hybridMultilevel"/>
    <w:tmpl w:val="1534AC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E0F4E6D"/>
    <w:multiLevelType w:val="hybridMultilevel"/>
    <w:tmpl w:val="BE869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006343">
    <w:abstractNumId w:val="40"/>
  </w:num>
  <w:num w:numId="2" w16cid:durableId="582647270">
    <w:abstractNumId w:val="12"/>
  </w:num>
  <w:num w:numId="3" w16cid:durableId="692613574">
    <w:abstractNumId w:val="33"/>
  </w:num>
  <w:num w:numId="4" w16cid:durableId="301694949">
    <w:abstractNumId w:val="31"/>
  </w:num>
  <w:num w:numId="5" w16cid:durableId="2037653369">
    <w:abstractNumId w:val="19"/>
  </w:num>
  <w:num w:numId="6" w16cid:durableId="1597205455">
    <w:abstractNumId w:val="39"/>
  </w:num>
  <w:num w:numId="7" w16cid:durableId="1326861886">
    <w:abstractNumId w:val="10"/>
  </w:num>
  <w:num w:numId="8" w16cid:durableId="1951861326">
    <w:abstractNumId w:val="18"/>
  </w:num>
  <w:num w:numId="9" w16cid:durableId="1050348408">
    <w:abstractNumId w:val="26"/>
  </w:num>
  <w:num w:numId="10" w16cid:durableId="78673064">
    <w:abstractNumId w:val="25"/>
  </w:num>
  <w:num w:numId="11" w16cid:durableId="1020820389">
    <w:abstractNumId w:val="34"/>
  </w:num>
  <w:num w:numId="12" w16cid:durableId="1351107881">
    <w:abstractNumId w:val="30"/>
  </w:num>
  <w:num w:numId="13" w16cid:durableId="1860966666">
    <w:abstractNumId w:val="20"/>
  </w:num>
  <w:num w:numId="14" w16cid:durableId="440028498">
    <w:abstractNumId w:val="35"/>
  </w:num>
  <w:num w:numId="15" w16cid:durableId="1219635753">
    <w:abstractNumId w:val="43"/>
  </w:num>
  <w:num w:numId="16" w16cid:durableId="124473994">
    <w:abstractNumId w:val="23"/>
  </w:num>
  <w:num w:numId="17" w16cid:durableId="1940018571">
    <w:abstractNumId w:val="6"/>
  </w:num>
  <w:num w:numId="18" w16cid:durableId="781345749">
    <w:abstractNumId w:val="37"/>
  </w:num>
  <w:num w:numId="19" w16cid:durableId="1459716010">
    <w:abstractNumId w:val="22"/>
  </w:num>
  <w:num w:numId="20" w16cid:durableId="490878457">
    <w:abstractNumId w:val="21"/>
  </w:num>
  <w:num w:numId="21" w16cid:durableId="1925530724">
    <w:abstractNumId w:val="45"/>
  </w:num>
  <w:num w:numId="22" w16cid:durableId="1275479184">
    <w:abstractNumId w:val="28"/>
  </w:num>
  <w:num w:numId="23" w16cid:durableId="1501002178">
    <w:abstractNumId w:val="44"/>
  </w:num>
  <w:num w:numId="24" w16cid:durableId="280963237">
    <w:abstractNumId w:val="27"/>
  </w:num>
  <w:num w:numId="25" w16cid:durableId="614212187">
    <w:abstractNumId w:val="41"/>
  </w:num>
  <w:num w:numId="26" w16cid:durableId="862086264">
    <w:abstractNumId w:val="2"/>
  </w:num>
  <w:num w:numId="27" w16cid:durableId="1932160304">
    <w:abstractNumId w:val="24"/>
  </w:num>
  <w:num w:numId="28" w16cid:durableId="1486699797">
    <w:abstractNumId w:val="7"/>
  </w:num>
  <w:num w:numId="29" w16cid:durableId="1901550610">
    <w:abstractNumId w:val="11"/>
  </w:num>
  <w:num w:numId="30" w16cid:durableId="1560510154">
    <w:abstractNumId w:val="13"/>
  </w:num>
  <w:num w:numId="31" w16cid:durableId="1752041643">
    <w:abstractNumId w:val="51"/>
  </w:num>
  <w:num w:numId="32" w16cid:durableId="529757104">
    <w:abstractNumId w:val="4"/>
  </w:num>
  <w:num w:numId="33" w16cid:durableId="1961304517">
    <w:abstractNumId w:val="49"/>
  </w:num>
  <w:num w:numId="34" w16cid:durableId="1416394859">
    <w:abstractNumId w:val="17"/>
  </w:num>
  <w:num w:numId="35" w16cid:durableId="1805849362">
    <w:abstractNumId w:val="3"/>
  </w:num>
  <w:num w:numId="36" w16cid:durableId="1744137704">
    <w:abstractNumId w:val="36"/>
  </w:num>
  <w:num w:numId="37" w16cid:durableId="1093090139">
    <w:abstractNumId w:val="29"/>
  </w:num>
  <w:num w:numId="38" w16cid:durableId="1438408427">
    <w:abstractNumId w:val="47"/>
  </w:num>
  <w:num w:numId="39" w16cid:durableId="1319260071">
    <w:abstractNumId w:val="8"/>
  </w:num>
  <w:num w:numId="40" w16cid:durableId="1165128299">
    <w:abstractNumId w:val="50"/>
  </w:num>
  <w:num w:numId="41" w16cid:durableId="1223256142">
    <w:abstractNumId w:val="42"/>
  </w:num>
  <w:num w:numId="42" w16cid:durableId="2054306666">
    <w:abstractNumId w:val="14"/>
  </w:num>
  <w:num w:numId="43" w16cid:durableId="172568906">
    <w:abstractNumId w:val="16"/>
  </w:num>
  <w:num w:numId="44" w16cid:durableId="1499273105">
    <w:abstractNumId w:val="15"/>
  </w:num>
  <w:num w:numId="45" w16cid:durableId="1544174601">
    <w:abstractNumId w:val="9"/>
  </w:num>
  <w:num w:numId="46" w16cid:durableId="1923248913">
    <w:abstractNumId w:val="32"/>
  </w:num>
  <w:num w:numId="47" w16cid:durableId="437680013">
    <w:abstractNumId w:val="46"/>
  </w:num>
  <w:num w:numId="48" w16cid:durableId="2076969321">
    <w:abstractNumId w:val="38"/>
  </w:num>
  <w:num w:numId="49" w16cid:durableId="872571942">
    <w:abstractNumId w:val="1"/>
  </w:num>
  <w:num w:numId="50" w16cid:durableId="998384105">
    <w:abstractNumId w:val="0"/>
  </w:num>
  <w:num w:numId="51" w16cid:durableId="1532693011">
    <w:abstractNumId w:val="5"/>
  </w:num>
  <w:num w:numId="52" w16cid:durableId="46959154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D11"/>
    <w:rsid w:val="00037A59"/>
    <w:rsid w:val="00060E05"/>
    <w:rsid w:val="00071CB2"/>
    <w:rsid w:val="00071DA4"/>
    <w:rsid w:val="00082F9E"/>
    <w:rsid w:val="000C2FEA"/>
    <w:rsid w:val="000D563F"/>
    <w:rsid w:val="0010415E"/>
    <w:rsid w:val="00105D9D"/>
    <w:rsid w:val="00106828"/>
    <w:rsid w:val="00123B25"/>
    <w:rsid w:val="0012669E"/>
    <w:rsid w:val="00173AF3"/>
    <w:rsid w:val="00174615"/>
    <w:rsid w:val="00174CAD"/>
    <w:rsid w:val="00175590"/>
    <w:rsid w:val="001D6D33"/>
    <w:rsid w:val="001D7A85"/>
    <w:rsid w:val="001F6835"/>
    <w:rsid w:val="0022131B"/>
    <w:rsid w:val="0024697A"/>
    <w:rsid w:val="00250F24"/>
    <w:rsid w:val="00251374"/>
    <w:rsid w:val="002575FE"/>
    <w:rsid w:val="002662B2"/>
    <w:rsid w:val="00282C35"/>
    <w:rsid w:val="00294872"/>
    <w:rsid w:val="002C1877"/>
    <w:rsid w:val="002F3CA1"/>
    <w:rsid w:val="00362439"/>
    <w:rsid w:val="00366526"/>
    <w:rsid w:val="00370426"/>
    <w:rsid w:val="003946C0"/>
    <w:rsid w:val="003C5758"/>
    <w:rsid w:val="003F6126"/>
    <w:rsid w:val="003F77D3"/>
    <w:rsid w:val="0041264D"/>
    <w:rsid w:val="004375D1"/>
    <w:rsid w:val="00451594"/>
    <w:rsid w:val="00456801"/>
    <w:rsid w:val="00462CAB"/>
    <w:rsid w:val="00466064"/>
    <w:rsid w:val="00474FBF"/>
    <w:rsid w:val="00484DA9"/>
    <w:rsid w:val="00486BEE"/>
    <w:rsid w:val="004C223F"/>
    <w:rsid w:val="004C5C11"/>
    <w:rsid w:val="004F45DD"/>
    <w:rsid w:val="005079E4"/>
    <w:rsid w:val="005149D4"/>
    <w:rsid w:val="0053177F"/>
    <w:rsid w:val="00546C98"/>
    <w:rsid w:val="00550A61"/>
    <w:rsid w:val="005A1A9E"/>
    <w:rsid w:val="005A7884"/>
    <w:rsid w:val="005B418A"/>
    <w:rsid w:val="005F52A0"/>
    <w:rsid w:val="006251CB"/>
    <w:rsid w:val="00625400"/>
    <w:rsid w:val="00675CA1"/>
    <w:rsid w:val="0069462F"/>
    <w:rsid w:val="006A1D38"/>
    <w:rsid w:val="006A46F9"/>
    <w:rsid w:val="006D0D11"/>
    <w:rsid w:val="006D32DA"/>
    <w:rsid w:val="006D7133"/>
    <w:rsid w:val="006E01B1"/>
    <w:rsid w:val="0071684B"/>
    <w:rsid w:val="007227CC"/>
    <w:rsid w:val="0073211D"/>
    <w:rsid w:val="007714E9"/>
    <w:rsid w:val="0079706A"/>
    <w:rsid w:val="007B48F9"/>
    <w:rsid w:val="007D0247"/>
    <w:rsid w:val="007E210A"/>
    <w:rsid w:val="007E26CC"/>
    <w:rsid w:val="00813B09"/>
    <w:rsid w:val="0083156C"/>
    <w:rsid w:val="00846796"/>
    <w:rsid w:val="008567D3"/>
    <w:rsid w:val="00863FF7"/>
    <w:rsid w:val="00893A2F"/>
    <w:rsid w:val="008A4377"/>
    <w:rsid w:val="008B6EC1"/>
    <w:rsid w:val="008E78AE"/>
    <w:rsid w:val="008F438F"/>
    <w:rsid w:val="008F75B3"/>
    <w:rsid w:val="0090368D"/>
    <w:rsid w:val="009133A5"/>
    <w:rsid w:val="00915264"/>
    <w:rsid w:val="00920EB1"/>
    <w:rsid w:val="00924BE1"/>
    <w:rsid w:val="00935E73"/>
    <w:rsid w:val="009947BC"/>
    <w:rsid w:val="009A493A"/>
    <w:rsid w:val="009B624F"/>
    <w:rsid w:val="009B6AC6"/>
    <w:rsid w:val="009C3458"/>
    <w:rsid w:val="009C5B0F"/>
    <w:rsid w:val="009F0F3C"/>
    <w:rsid w:val="00A3393C"/>
    <w:rsid w:val="00A7361E"/>
    <w:rsid w:val="00A845E4"/>
    <w:rsid w:val="00AC3129"/>
    <w:rsid w:val="00AC3FD0"/>
    <w:rsid w:val="00B006D7"/>
    <w:rsid w:val="00B42963"/>
    <w:rsid w:val="00B436E3"/>
    <w:rsid w:val="00B53FA7"/>
    <w:rsid w:val="00B736DB"/>
    <w:rsid w:val="00BA77AC"/>
    <w:rsid w:val="00BC1147"/>
    <w:rsid w:val="00BC5B3E"/>
    <w:rsid w:val="00C30E6D"/>
    <w:rsid w:val="00C5782E"/>
    <w:rsid w:val="00C621E8"/>
    <w:rsid w:val="00C7613C"/>
    <w:rsid w:val="00C777B1"/>
    <w:rsid w:val="00CA16D7"/>
    <w:rsid w:val="00CB2554"/>
    <w:rsid w:val="00CB5F99"/>
    <w:rsid w:val="00CC31F4"/>
    <w:rsid w:val="00CF2E4E"/>
    <w:rsid w:val="00D34B99"/>
    <w:rsid w:val="00D41C44"/>
    <w:rsid w:val="00DC14D0"/>
    <w:rsid w:val="00DF0506"/>
    <w:rsid w:val="00DF394F"/>
    <w:rsid w:val="00E11F48"/>
    <w:rsid w:val="00E2327C"/>
    <w:rsid w:val="00E4621B"/>
    <w:rsid w:val="00E561EC"/>
    <w:rsid w:val="00E74B3E"/>
    <w:rsid w:val="00E827B4"/>
    <w:rsid w:val="00EA3B64"/>
    <w:rsid w:val="00F30354"/>
    <w:rsid w:val="00F31DD1"/>
    <w:rsid w:val="00F539EA"/>
    <w:rsid w:val="00F64C55"/>
    <w:rsid w:val="00F8291E"/>
    <w:rsid w:val="00FA4C9A"/>
    <w:rsid w:val="00FB16CE"/>
    <w:rsid w:val="00FD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7C199"/>
  <w15:chartTrackingRefBased/>
  <w15:docId w15:val="{58342EBE-D885-C64B-8645-5DC2DA38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223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223F"/>
  </w:style>
  <w:style w:type="paragraph" w:styleId="Piedepgina">
    <w:name w:val="footer"/>
    <w:basedOn w:val="Normal"/>
    <w:link w:val="PiedepginaCar"/>
    <w:uiPriority w:val="99"/>
    <w:unhideWhenUsed/>
    <w:rsid w:val="004C223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223F"/>
  </w:style>
  <w:style w:type="paragraph" w:styleId="NormalWeb">
    <w:name w:val="Normal (Web)"/>
    <w:basedOn w:val="Normal"/>
    <w:uiPriority w:val="99"/>
    <w:unhideWhenUsed/>
    <w:rsid w:val="002C187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Textoennegrita">
    <w:name w:val="Strong"/>
    <w:basedOn w:val="Fuentedeprrafopredeter"/>
    <w:uiPriority w:val="22"/>
    <w:qFormat/>
    <w:rsid w:val="002C1877"/>
    <w:rPr>
      <w:b/>
      <w:bCs/>
    </w:rPr>
  </w:style>
  <w:style w:type="paragraph" w:customStyle="1" w:styleId="Default">
    <w:name w:val="Default"/>
    <w:rsid w:val="002C1877"/>
    <w:pPr>
      <w:autoSpaceDE w:val="0"/>
      <w:autoSpaceDN w:val="0"/>
      <w:adjustRightInd w:val="0"/>
    </w:pPr>
    <w:rPr>
      <w:rFonts w:ascii="Corbel" w:hAnsi="Corbel" w:cs="Corbel"/>
      <w:color w:val="000000"/>
      <w:lang w:val="es-ES_tradnl"/>
    </w:rPr>
  </w:style>
  <w:style w:type="character" w:styleId="Hipervnculo">
    <w:name w:val="Hyperlink"/>
    <w:basedOn w:val="Fuentedeprrafopredeter"/>
    <w:uiPriority w:val="99"/>
    <w:unhideWhenUsed/>
    <w:rsid w:val="0010682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0682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250F2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8F7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hyperlink" Target="http://www.aerce.org" TargetMode="Externa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9.sv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mailto:formacion@aerce.org" TargetMode="External"/><Relationship Id="rId23" Type="http://schemas.openxmlformats.org/officeDocument/2006/relationships/customXml" Target="../customXml/item2.xml"/><Relationship Id="rId10" Type="http://schemas.openxmlformats.org/officeDocument/2006/relationships/image" Target="media/image3.jp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sv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63783F4B3BC34892028FCB54544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BA1C9-592C-FF45-981E-A23A7D0AB5A9}"/>
      </w:docPartPr>
      <w:docPartBody>
        <w:p w:rsidR="00E827EA" w:rsidRDefault="00E827EA">
          <w:pPr>
            <w:pStyle w:val="7A63783F4B3BC34892028FCB54544B1C"/>
          </w:pPr>
          <w:r>
            <w:t>[Escriba aquí]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nton">
    <w:panose1 w:val="00000500000000000000"/>
    <w:charset w:val="00"/>
    <w:family w:val="modern"/>
    <w:notTrueType/>
    <w:pitch w:val="variable"/>
    <w:sig w:usb0="A00002EF" w:usb1="4000207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7EA"/>
    <w:rsid w:val="0004025D"/>
    <w:rsid w:val="00060E05"/>
    <w:rsid w:val="00066745"/>
    <w:rsid w:val="0010415E"/>
    <w:rsid w:val="001D50A9"/>
    <w:rsid w:val="001E059A"/>
    <w:rsid w:val="00203E12"/>
    <w:rsid w:val="00226312"/>
    <w:rsid w:val="0044685A"/>
    <w:rsid w:val="0066381B"/>
    <w:rsid w:val="00675CA1"/>
    <w:rsid w:val="0075471A"/>
    <w:rsid w:val="00803F4A"/>
    <w:rsid w:val="00824E63"/>
    <w:rsid w:val="00886A95"/>
    <w:rsid w:val="008A5436"/>
    <w:rsid w:val="00995791"/>
    <w:rsid w:val="009F048A"/>
    <w:rsid w:val="00BC5689"/>
    <w:rsid w:val="00C269AD"/>
    <w:rsid w:val="00E60446"/>
    <w:rsid w:val="00E827EA"/>
    <w:rsid w:val="00EF1111"/>
    <w:rsid w:val="00F2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7A63783F4B3BC34892028FCB54544B1C">
    <w:name w:val="7A63783F4B3BC34892028FCB54544B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5A455770A1624E8E72D6BFC6593A42" ma:contentTypeVersion="12" ma:contentTypeDescription="Crear nuevo documento." ma:contentTypeScope="" ma:versionID="384c12a446c39996a262d7085220ca3a">
  <xsd:schema xmlns:xsd="http://www.w3.org/2001/XMLSchema" xmlns:xs="http://www.w3.org/2001/XMLSchema" xmlns:p="http://schemas.microsoft.com/office/2006/metadata/properties" xmlns:ns2="1bbe7674-2490-4a67-ad5a-de352dce271a" xmlns:ns3="342896ff-ed54-4312-9590-bdbd3d0347f3" targetNamespace="http://schemas.microsoft.com/office/2006/metadata/properties" ma:root="true" ma:fieldsID="736b6090452ee487ff6d5d079e3e9207" ns2:_="" ns3:_="">
    <xsd:import namespace="1bbe7674-2490-4a67-ad5a-de352dce271a"/>
    <xsd:import namespace="342896ff-ed54-4312-9590-bdbd3d034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e7674-2490-4a67-ad5a-de352dce2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65a40090-e991-4d8d-a8c3-1385cd0d8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896ff-ed54-4312-9590-bdbd3d0347f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ee9d3e5-9962-4ea6-96dc-a9fcdb24c3cd}" ma:internalName="TaxCatchAll" ma:showField="CatchAllData" ma:web="342896ff-ed54-4312-9590-bdbd3d034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be7674-2490-4a67-ad5a-de352dce271a">
      <Terms xmlns="http://schemas.microsoft.com/office/infopath/2007/PartnerControls"/>
    </lcf76f155ced4ddcb4097134ff3c332f>
    <TaxCatchAll xmlns="342896ff-ed54-4312-9590-bdbd3d0347f3" xsi:nil="true"/>
  </documentManagement>
</p:properties>
</file>

<file path=customXml/itemProps1.xml><?xml version="1.0" encoding="utf-8"?>
<ds:datastoreItem xmlns:ds="http://schemas.openxmlformats.org/officeDocument/2006/customXml" ds:itemID="{77EB124E-C47A-4074-B585-2A985420D7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17EB25-3735-4E98-A56C-C347E6F2D258}"/>
</file>

<file path=customXml/itemProps3.xml><?xml version="1.0" encoding="utf-8"?>
<ds:datastoreItem xmlns:ds="http://schemas.openxmlformats.org/officeDocument/2006/customXml" ds:itemID="{BCC4DFE2-D703-4A82-BB00-093D688E1375}"/>
</file>

<file path=customXml/itemProps4.xml><?xml version="1.0" encoding="utf-8"?>
<ds:datastoreItem xmlns:ds="http://schemas.openxmlformats.org/officeDocument/2006/customXml" ds:itemID="{CFC06143-93E5-4A2B-84CD-EB2BB86084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Lázaro Sánchez</dc:creator>
  <cp:keywords/>
  <dc:description/>
  <cp:lastModifiedBy>mbartolome_aerce</cp:lastModifiedBy>
  <cp:revision>30</cp:revision>
  <cp:lastPrinted>2026-06-16T09:41:00Z</cp:lastPrinted>
  <dcterms:created xsi:type="dcterms:W3CDTF">2025-05-23T11:51:00Z</dcterms:created>
  <dcterms:modified xsi:type="dcterms:W3CDTF">2026-06-16T09:41:00Z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0x010100645A455770A1624E8E72D6BFC6593A42</vt:lpwstr>
  </property>
  <property fmtid="{D5CDD505-2E9C-101B-9397-08002B2CF9AE}" pid="3" name="Order">
    <vt:r8>7432800</vt:r8>
  </property>
</Properties>
</file>